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A667" w14:textId="57D1E3CD" w:rsidR="00422944" w:rsidRDefault="00422944" w:rsidP="00D31E88">
      <w:pPr>
        <w:jc w:val="center"/>
        <w:rPr>
          <w:rFonts w:ascii="Times New Roman" w:hAnsi="Times New Roman" w:cs="Times New Roman"/>
          <w:b/>
          <w:bCs/>
          <w:sz w:val="24"/>
          <w:szCs w:val="24"/>
        </w:rPr>
      </w:pPr>
      <w:r>
        <w:rPr>
          <w:rFonts w:ascii="Times New Roman" w:hAnsi="Times New Roman" w:cs="Times New Roman"/>
          <w:b/>
          <w:bCs/>
          <w:sz w:val="24"/>
          <w:szCs w:val="24"/>
        </w:rPr>
        <w:t>Pi Kappa Delta National Tournament 2023</w:t>
      </w:r>
    </w:p>
    <w:p w14:paraId="3271B9D0" w14:textId="1D270403" w:rsidR="00684C72" w:rsidRPr="00EE057C" w:rsidRDefault="00684C72" w:rsidP="00D31E88">
      <w:pPr>
        <w:jc w:val="center"/>
        <w:rPr>
          <w:rFonts w:ascii="Times New Roman" w:hAnsi="Times New Roman" w:cs="Times New Roman"/>
          <w:b/>
          <w:bCs/>
          <w:sz w:val="24"/>
          <w:szCs w:val="24"/>
        </w:rPr>
      </w:pPr>
      <w:r w:rsidRPr="00EE057C">
        <w:rPr>
          <w:rFonts w:ascii="Times New Roman" w:hAnsi="Times New Roman" w:cs="Times New Roman"/>
          <w:b/>
          <w:bCs/>
          <w:sz w:val="24"/>
          <w:szCs w:val="24"/>
        </w:rPr>
        <w:t>Extemporaneous Speaking</w:t>
      </w:r>
      <w:r w:rsidR="00240B10">
        <w:rPr>
          <w:rFonts w:ascii="Times New Roman" w:hAnsi="Times New Roman" w:cs="Times New Roman"/>
          <w:b/>
          <w:bCs/>
          <w:sz w:val="24"/>
          <w:szCs w:val="24"/>
        </w:rPr>
        <w:t xml:space="preserve"> </w:t>
      </w:r>
      <w:r w:rsidRPr="00EE057C">
        <w:rPr>
          <w:rFonts w:ascii="Times New Roman" w:hAnsi="Times New Roman" w:cs="Times New Roman"/>
          <w:b/>
          <w:bCs/>
          <w:sz w:val="24"/>
          <w:szCs w:val="24"/>
        </w:rPr>
        <w:t>Draw Procedures</w:t>
      </w:r>
    </w:p>
    <w:p w14:paraId="48E85898" w14:textId="3C4C5614" w:rsidR="00684C72" w:rsidRPr="00EE057C" w:rsidRDefault="00CA373B" w:rsidP="00684C72">
      <w:pPr>
        <w:rPr>
          <w:rFonts w:ascii="Times New Roman" w:hAnsi="Times New Roman" w:cs="Times New Roman"/>
          <w:sz w:val="24"/>
          <w:szCs w:val="24"/>
        </w:rPr>
      </w:pPr>
      <w:r>
        <w:rPr>
          <w:rFonts w:ascii="Times New Roman" w:hAnsi="Times New Roman" w:cs="Times New Roman"/>
          <w:sz w:val="24"/>
          <w:szCs w:val="24"/>
        </w:rPr>
        <w:t xml:space="preserve">As with last year we will have two options for draw in-person or via Zoom. To </w:t>
      </w:r>
      <w:r w:rsidR="00684C72" w:rsidRPr="00EE057C">
        <w:rPr>
          <w:rFonts w:ascii="Times New Roman" w:hAnsi="Times New Roman" w:cs="Times New Roman"/>
          <w:sz w:val="24"/>
          <w:szCs w:val="24"/>
        </w:rPr>
        <w:t xml:space="preserve">facilitate </w:t>
      </w:r>
      <w:proofErr w:type="gramStart"/>
      <w:r w:rsidR="00684C72" w:rsidRPr="00EE057C">
        <w:rPr>
          <w:rFonts w:ascii="Times New Roman" w:hAnsi="Times New Roman" w:cs="Times New Roman"/>
          <w:sz w:val="24"/>
          <w:szCs w:val="24"/>
        </w:rPr>
        <w:t>this</w:t>
      </w:r>
      <w:proofErr w:type="gramEnd"/>
      <w:r w:rsidR="00684C72" w:rsidRPr="00EE057C">
        <w:rPr>
          <w:rFonts w:ascii="Times New Roman" w:hAnsi="Times New Roman" w:cs="Times New Roman"/>
          <w:sz w:val="24"/>
          <w:szCs w:val="24"/>
        </w:rPr>
        <w:t xml:space="preserve"> we will utilize the virtual draw built into SpeechWire while simultaneously running an in-person and virtual prep room. </w:t>
      </w:r>
      <w:r w:rsidR="00BC4AFE">
        <w:rPr>
          <w:rFonts w:ascii="Times New Roman" w:hAnsi="Times New Roman" w:cs="Times New Roman"/>
          <w:b/>
          <w:bCs/>
          <w:sz w:val="24"/>
          <w:szCs w:val="24"/>
        </w:rPr>
        <w:t xml:space="preserve">ALL students entered </w:t>
      </w:r>
      <w:r>
        <w:rPr>
          <w:rFonts w:ascii="Times New Roman" w:hAnsi="Times New Roman" w:cs="Times New Roman"/>
          <w:b/>
          <w:bCs/>
          <w:sz w:val="24"/>
          <w:szCs w:val="24"/>
        </w:rPr>
        <w:t xml:space="preserve">in </w:t>
      </w:r>
      <w:r w:rsidR="00BC4AFE">
        <w:rPr>
          <w:rFonts w:ascii="Times New Roman" w:hAnsi="Times New Roman" w:cs="Times New Roman"/>
          <w:b/>
          <w:bCs/>
          <w:sz w:val="24"/>
          <w:szCs w:val="24"/>
        </w:rPr>
        <w:t xml:space="preserve">EXT will perform draw via SpeechWire even if they choose to </w:t>
      </w:r>
      <w:r w:rsidR="00C21073">
        <w:rPr>
          <w:rFonts w:ascii="Times New Roman" w:hAnsi="Times New Roman" w:cs="Times New Roman"/>
          <w:b/>
          <w:bCs/>
          <w:sz w:val="24"/>
          <w:szCs w:val="24"/>
        </w:rPr>
        <w:t>prep their speech in the in-person prep room. No paper topic slips</w:t>
      </w:r>
      <w:r w:rsidR="001221FA">
        <w:rPr>
          <w:rFonts w:ascii="Times New Roman" w:hAnsi="Times New Roman" w:cs="Times New Roman"/>
          <w:b/>
          <w:bCs/>
          <w:sz w:val="24"/>
          <w:szCs w:val="24"/>
        </w:rPr>
        <w:t xml:space="preserve"> </w:t>
      </w:r>
      <w:r w:rsidR="00C21073">
        <w:rPr>
          <w:rFonts w:ascii="Times New Roman" w:hAnsi="Times New Roman" w:cs="Times New Roman"/>
          <w:b/>
          <w:bCs/>
          <w:sz w:val="24"/>
          <w:szCs w:val="24"/>
        </w:rPr>
        <w:t xml:space="preserve">will be provided in-person. </w:t>
      </w:r>
      <w:r w:rsidR="00684C72" w:rsidRPr="00EE057C">
        <w:rPr>
          <w:rFonts w:ascii="Times New Roman" w:hAnsi="Times New Roman" w:cs="Times New Roman"/>
          <w:sz w:val="24"/>
          <w:szCs w:val="24"/>
        </w:rPr>
        <w:t xml:space="preserve">Please familiarize yourself with the following procedures and </w:t>
      </w:r>
      <w:r w:rsidRPr="00EE057C">
        <w:rPr>
          <w:rFonts w:ascii="Times New Roman" w:hAnsi="Times New Roman" w:cs="Times New Roman"/>
          <w:sz w:val="24"/>
          <w:szCs w:val="24"/>
        </w:rPr>
        <w:t>policies</w:t>
      </w:r>
      <w:r w:rsidR="00684C72" w:rsidRPr="00EE057C">
        <w:rPr>
          <w:rFonts w:ascii="Times New Roman" w:hAnsi="Times New Roman" w:cs="Times New Roman"/>
          <w:sz w:val="24"/>
          <w:szCs w:val="24"/>
        </w:rPr>
        <w:t xml:space="preserve"> regarding draw an</w:t>
      </w:r>
      <w:r w:rsidR="00B16232">
        <w:rPr>
          <w:rFonts w:ascii="Times New Roman" w:hAnsi="Times New Roman" w:cs="Times New Roman"/>
          <w:sz w:val="24"/>
          <w:szCs w:val="24"/>
        </w:rPr>
        <w:t>d</w:t>
      </w:r>
      <w:r w:rsidR="00684C72" w:rsidRPr="00EE057C">
        <w:rPr>
          <w:rFonts w:ascii="Times New Roman" w:hAnsi="Times New Roman" w:cs="Times New Roman"/>
          <w:sz w:val="24"/>
          <w:szCs w:val="24"/>
        </w:rPr>
        <w:t xml:space="preserve"> prep. </w:t>
      </w:r>
    </w:p>
    <w:p w14:paraId="38C05C10" w14:textId="77777777" w:rsidR="00EE057C" w:rsidRPr="00EE057C" w:rsidRDefault="00EE057C" w:rsidP="00EE057C">
      <w:pPr>
        <w:rPr>
          <w:rFonts w:ascii="Times New Roman" w:hAnsi="Times New Roman" w:cs="Times New Roman"/>
          <w:b/>
          <w:bCs/>
          <w:sz w:val="24"/>
          <w:szCs w:val="24"/>
          <w:u w:val="single"/>
        </w:rPr>
      </w:pPr>
      <w:r w:rsidRPr="00EE057C">
        <w:rPr>
          <w:rFonts w:ascii="Times New Roman" w:hAnsi="Times New Roman" w:cs="Times New Roman"/>
          <w:b/>
          <w:bCs/>
          <w:sz w:val="24"/>
          <w:szCs w:val="24"/>
          <w:u w:val="single"/>
        </w:rPr>
        <w:t>Prep Room Options</w:t>
      </w:r>
    </w:p>
    <w:p w14:paraId="4698995E" w14:textId="4DAF19D8" w:rsidR="00EE057C" w:rsidRDefault="00EE057C" w:rsidP="00EE057C">
      <w:pPr>
        <w:rPr>
          <w:rFonts w:ascii="Times New Roman" w:hAnsi="Times New Roman" w:cs="Times New Roman"/>
          <w:sz w:val="24"/>
          <w:szCs w:val="24"/>
        </w:rPr>
      </w:pPr>
      <w:r w:rsidRPr="00EE057C">
        <w:rPr>
          <w:rFonts w:ascii="Times New Roman" w:hAnsi="Times New Roman" w:cs="Times New Roman"/>
          <w:sz w:val="24"/>
          <w:szCs w:val="24"/>
        </w:rPr>
        <w:t xml:space="preserve">On-site Prep Room: </w:t>
      </w:r>
    </w:p>
    <w:p w14:paraId="517F5480" w14:textId="248D63E8" w:rsidR="00240B10" w:rsidRPr="00EE057C" w:rsidRDefault="00240B10" w:rsidP="00EE057C">
      <w:pPr>
        <w:rPr>
          <w:rFonts w:ascii="Times New Roman" w:hAnsi="Times New Roman" w:cs="Times New Roman"/>
          <w:sz w:val="24"/>
          <w:szCs w:val="24"/>
        </w:rPr>
      </w:pPr>
      <w:r>
        <w:rPr>
          <w:rFonts w:ascii="Times New Roman" w:hAnsi="Times New Roman" w:cs="Times New Roman"/>
          <w:sz w:val="24"/>
          <w:szCs w:val="24"/>
        </w:rPr>
        <w:tab/>
        <w:t>Sykes 117A-C</w:t>
      </w:r>
    </w:p>
    <w:p w14:paraId="272B9C64" w14:textId="77777777" w:rsidR="00EE057C" w:rsidRPr="00EE057C" w:rsidRDefault="00EE057C" w:rsidP="00EE057C">
      <w:pPr>
        <w:rPr>
          <w:rFonts w:ascii="Times New Roman" w:hAnsi="Times New Roman" w:cs="Times New Roman"/>
          <w:sz w:val="24"/>
          <w:szCs w:val="24"/>
        </w:rPr>
      </w:pPr>
      <w:r w:rsidRPr="00EE057C">
        <w:rPr>
          <w:rFonts w:ascii="Times New Roman" w:hAnsi="Times New Roman" w:cs="Times New Roman"/>
          <w:sz w:val="24"/>
          <w:szCs w:val="24"/>
        </w:rPr>
        <w:t xml:space="preserve">Virtual Prep Room: </w:t>
      </w:r>
    </w:p>
    <w:p w14:paraId="4F1B5D01" w14:textId="5E720EDF" w:rsidR="00EE057C" w:rsidRDefault="00000000" w:rsidP="00EE057C">
      <w:pPr>
        <w:ind w:left="720"/>
        <w:rPr>
          <w:rStyle w:val="Hyperlink"/>
          <w:rFonts w:ascii="Times New Roman" w:hAnsi="Times New Roman" w:cs="Times New Roman"/>
          <w:sz w:val="24"/>
          <w:szCs w:val="24"/>
          <w:bdr w:val="none" w:sz="0" w:space="0" w:color="auto" w:frame="1"/>
          <w:shd w:val="clear" w:color="auto" w:fill="FFFFFF"/>
        </w:rPr>
      </w:pPr>
      <w:hyperlink r:id="rId5" w:history="1">
        <w:r w:rsidR="00EE057C" w:rsidRPr="00EE057C">
          <w:rPr>
            <w:rStyle w:val="Hyperlink"/>
            <w:rFonts w:ascii="Times New Roman" w:hAnsi="Times New Roman" w:cs="Times New Roman"/>
            <w:sz w:val="24"/>
            <w:szCs w:val="24"/>
            <w:bdr w:val="none" w:sz="0" w:space="0" w:color="auto" w:frame="1"/>
            <w:shd w:val="clear" w:color="auto" w:fill="FFFFFF"/>
          </w:rPr>
          <w:t>https://uwf.zoom.us/j/2204475618?pwd=c0VMWG5uQTZDS2xoZVp2cFRoYjZSZz09</w:t>
        </w:r>
      </w:hyperlink>
    </w:p>
    <w:p w14:paraId="58B15E85" w14:textId="0F08EA07" w:rsidR="008B3E73" w:rsidRDefault="008B3E73" w:rsidP="00EE057C">
      <w:pPr>
        <w:ind w:left="720"/>
        <w:rPr>
          <w:rStyle w:val="Hyperlink"/>
          <w:rFonts w:ascii="Times New Roman" w:hAnsi="Times New Roman" w:cs="Times New Roman"/>
          <w:color w:val="auto"/>
          <w:sz w:val="24"/>
          <w:szCs w:val="24"/>
          <w:u w:val="none"/>
          <w:bdr w:val="none" w:sz="0" w:space="0" w:color="auto" w:frame="1"/>
          <w:shd w:val="clear" w:color="auto" w:fill="FFFFFF"/>
        </w:rPr>
      </w:pPr>
      <w:r w:rsidRPr="008B3E73">
        <w:rPr>
          <w:rStyle w:val="Hyperlink"/>
          <w:rFonts w:ascii="Times New Roman" w:hAnsi="Times New Roman" w:cs="Times New Roman"/>
          <w:color w:val="auto"/>
          <w:sz w:val="24"/>
          <w:szCs w:val="24"/>
          <w:u w:val="none"/>
          <w:bdr w:val="none" w:sz="0" w:space="0" w:color="auto" w:frame="1"/>
          <w:shd w:val="clear" w:color="auto" w:fill="FFFFFF"/>
        </w:rPr>
        <w:t xml:space="preserve">passcode: speech </w:t>
      </w:r>
    </w:p>
    <w:p w14:paraId="6406BF9E" w14:textId="3F572D39" w:rsidR="008B3E73" w:rsidRPr="008B3E73" w:rsidRDefault="008B3E73" w:rsidP="008B3E73">
      <w:pPr>
        <w:rPr>
          <w:rFonts w:ascii="Times New Roman" w:hAnsi="Times New Roman" w:cs="Times New Roman"/>
          <w:sz w:val="24"/>
          <w:szCs w:val="24"/>
          <w:bdr w:val="none" w:sz="0" w:space="0" w:color="auto" w:frame="1"/>
          <w:shd w:val="clear" w:color="auto" w:fill="FFFFFF"/>
        </w:rPr>
      </w:pPr>
      <w:r>
        <w:rPr>
          <w:rStyle w:val="Hyperlink"/>
          <w:rFonts w:ascii="Times New Roman" w:hAnsi="Times New Roman" w:cs="Times New Roman"/>
          <w:color w:val="auto"/>
          <w:sz w:val="24"/>
          <w:szCs w:val="24"/>
          <w:u w:val="none"/>
          <w:bdr w:val="none" w:sz="0" w:space="0" w:color="auto" w:frame="1"/>
          <w:shd w:val="clear" w:color="auto" w:fill="FFFFFF"/>
        </w:rPr>
        <w:t xml:space="preserve">**Please mute yourself when </w:t>
      </w:r>
      <w:r w:rsidR="00E16B86">
        <w:rPr>
          <w:rStyle w:val="Hyperlink"/>
          <w:rFonts w:ascii="Times New Roman" w:hAnsi="Times New Roman" w:cs="Times New Roman"/>
          <w:color w:val="auto"/>
          <w:sz w:val="24"/>
          <w:szCs w:val="24"/>
          <w:u w:val="none"/>
          <w:bdr w:val="none" w:sz="0" w:space="0" w:color="auto" w:frame="1"/>
          <w:shd w:val="clear" w:color="auto" w:fill="FFFFFF"/>
        </w:rPr>
        <w:t xml:space="preserve">entering the virtual draw space and remain on mute unless you need to communicate directly with Tournament Staff** </w:t>
      </w:r>
    </w:p>
    <w:p w14:paraId="7F3B8B64" w14:textId="56588793" w:rsidR="003B527D" w:rsidRPr="003B527D" w:rsidRDefault="003B527D" w:rsidP="003B527D">
      <w:pPr>
        <w:rPr>
          <w:rFonts w:ascii="Times New Roman" w:hAnsi="Times New Roman" w:cs="Times New Roman"/>
          <w:b/>
          <w:bCs/>
          <w:sz w:val="24"/>
          <w:szCs w:val="24"/>
          <w:bdr w:val="none" w:sz="0" w:space="0" w:color="auto" w:frame="1"/>
          <w:shd w:val="clear" w:color="auto" w:fill="FFFFFF"/>
        </w:rPr>
      </w:pPr>
      <w:r w:rsidRPr="003B527D">
        <w:rPr>
          <w:rFonts w:ascii="Times New Roman" w:hAnsi="Times New Roman" w:cs="Times New Roman"/>
          <w:b/>
          <w:bCs/>
          <w:sz w:val="24"/>
          <w:szCs w:val="24"/>
          <w:bdr w:val="none" w:sz="0" w:space="0" w:color="auto" w:frame="1"/>
          <w:shd w:val="clear" w:color="auto" w:fill="FFFFFF"/>
        </w:rPr>
        <w:t xml:space="preserve">Tournament staff will make the announcement for speakers in both spaces when it is their time to draw. </w:t>
      </w:r>
    </w:p>
    <w:p w14:paraId="4633149C" w14:textId="43D6AD0B" w:rsidR="00477923" w:rsidRPr="00477923" w:rsidRDefault="00477923" w:rsidP="00477923">
      <w:pPr>
        <w:rPr>
          <w:rFonts w:ascii="Times New Roman" w:hAnsi="Times New Roman" w:cs="Times New Roman"/>
          <w:b/>
          <w:bCs/>
          <w:sz w:val="24"/>
          <w:szCs w:val="24"/>
          <w:u w:val="single"/>
          <w:bdr w:val="none" w:sz="0" w:space="0" w:color="auto" w:frame="1"/>
          <w:shd w:val="clear" w:color="auto" w:fill="FFFFFF"/>
        </w:rPr>
      </w:pPr>
      <w:r w:rsidRPr="00477923">
        <w:rPr>
          <w:rFonts w:ascii="Times New Roman" w:hAnsi="Times New Roman" w:cs="Times New Roman"/>
          <w:b/>
          <w:bCs/>
          <w:sz w:val="24"/>
          <w:szCs w:val="24"/>
          <w:u w:val="single"/>
          <w:bdr w:val="none" w:sz="0" w:space="0" w:color="auto" w:frame="1"/>
          <w:shd w:val="clear" w:color="auto" w:fill="FFFFFF"/>
        </w:rPr>
        <w:t>Double Entry Bumps</w:t>
      </w:r>
    </w:p>
    <w:p w14:paraId="1DB94941" w14:textId="7E9EF8BC" w:rsidR="00477923" w:rsidRPr="00477923" w:rsidRDefault="00477923" w:rsidP="00477923">
      <w:pP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Tournament Staff have been provided a list of all students double entered in Extemp and have made the necessary adjustments to the draw order so there is no need to alert them of your status as Double Entered. </w:t>
      </w:r>
    </w:p>
    <w:p w14:paraId="325C9471" w14:textId="4574FFEE" w:rsidR="00EE057C" w:rsidRPr="00EE057C" w:rsidRDefault="00EE057C" w:rsidP="00684C72">
      <w:pPr>
        <w:rPr>
          <w:rFonts w:ascii="Times New Roman" w:hAnsi="Times New Roman" w:cs="Times New Roman"/>
          <w:b/>
          <w:bCs/>
          <w:sz w:val="24"/>
          <w:szCs w:val="24"/>
          <w:u w:val="single"/>
        </w:rPr>
      </w:pPr>
      <w:r w:rsidRPr="00EE057C">
        <w:rPr>
          <w:rFonts w:ascii="Times New Roman" w:hAnsi="Times New Roman" w:cs="Times New Roman"/>
          <w:b/>
          <w:bCs/>
          <w:sz w:val="24"/>
          <w:szCs w:val="24"/>
          <w:u w:val="single"/>
        </w:rPr>
        <w:t>SpeechWire Accounts</w:t>
      </w:r>
    </w:p>
    <w:p w14:paraId="16362967" w14:textId="7812E0E4" w:rsidR="00EE057C" w:rsidRP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access draw via SpeechWire all students much have individual accounts. </w:t>
      </w:r>
      <w:r w:rsidRPr="00EE057C">
        <w:rPr>
          <w:rFonts w:ascii="Times New Roman" w:hAnsi="Times New Roman" w:cs="Times New Roman"/>
          <w:color w:val="000000"/>
          <w:sz w:val="24"/>
          <w:szCs w:val="24"/>
        </w:rPr>
        <w:t>Coaches, make sure all competitors have SpeechWire accounts – these</w:t>
      </w:r>
      <w:r>
        <w:rPr>
          <w:rFonts w:ascii="Times New Roman" w:hAnsi="Times New Roman" w:cs="Times New Roman"/>
          <w:color w:val="000000"/>
          <w:sz w:val="24"/>
          <w:szCs w:val="24"/>
        </w:rPr>
        <w:t xml:space="preserve"> </w:t>
      </w:r>
      <w:r w:rsidRPr="00EE057C">
        <w:rPr>
          <w:rFonts w:ascii="Times New Roman" w:hAnsi="Times New Roman" w:cs="Times New Roman"/>
          <w:color w:val="000000"/>
          <w:sz w:val="24"/>
          <w:szCs w:val="24"/>
        </w:rPr>
        <w:t xml:space="preserve">should be </w:t>
      </w:r>
      <w:r w:rsidRPr="00EE057C">
        <w:rPr>
          <w:rFonts w:ascii="Times New Roman" w:hAnsi="Times New Roman" w:cs="Times New Roman"/>
          <w:b/>
          <w:bCs/>
          <w:color w:val="000000"/>
          <w:sz w:val="24"/>
          <w:szCs w:val="24"/>
        </w:rPr>
        <w:t xml:space="preserve">created by the coach and not independently by the student </w:t>
      </w:r>
      <w:r w:rsidRPr="00EE057C">
        <w:rPr>
          <w:rFonts w:ascii="Times New Roman" w:hAnsi="Times New Roman" w:cs="Times New Roman"/>
          <w:color w:val="000000"/>
          <w:sz w:val="24"/>
          <w:szCs w:val="24"/>
        </w:rPr>
        <w:t>in the</w:t>
      </w:r>
      <w:r>
        <w:rPr>
          <w:rFonts w:ascii="Times New Roman" w:hAnsi="Times New Roman" w:cs="Times New Roman"/>
          <w:color w:val="000000"/>
          <w:sz w:val="24"/>
          <w:szCs w:val="24"/>
        </w:rPr>
        <w:t xml:space="preserve"> </w:t>
      </w:r>
      <w:r w:rsidRPr="00EE057C">
        <w:rPr>
          <w:rFonts w:ascii="Times New Roman" w:hAnsi="Times New Roman" w:cs="Times New Roman"/>
          <w:color w:val="000000"/>
          <w:sz w:val="24"/>
          <w:szCs w:val="24"/>
        </w:rPr>
        <w:t>SpeechWire system.</w:t>
      </w:r>
    </w:p>
    <w:p w14:paraId="5995FC13" w14:textId="77777777" w:rsid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p>
    <w:p w14:paraId="36DF1F59" w14:textId="622FA9E7" w:rsidR="00EE057C" w:rsidRP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r w:rsidRPr="00EE057C">
        <w:rPr>
          <w:rFonts w:ascii="Times New Roman" w:hAnsi="Times New Roman" w:cs="Times New Roman"/>
          <w:color w:val="000000"/>
          <w:sz w:val="24"/>
          <w:szCs w:val="24"/>
        </w:rPr>
        <w:t>View the step-by-step video here: Click on Student Accounts video.</w:t>
      </w:r>
    </w:p>
    <w:p w14:paraId="28C26563" w14:textId="77777777" w:rsidR="00EE057C" w:rsidRPr="00EE057C" w:rsidRDefault="00EE057C" w:rsidP="00EE057C">
      <w:pPr>
        <w:autoSpaceDE w:val="0"/>
        <w:autoSpaceDN w:val="0"/>
        <w:adjustRightInd w:val="0"/>
        <w:spacing w:after="0" w:line="240" w:lineRule="auto"/>
        <w:rPr>
          <w:rFonts w:ascii="Times New Roman" w:hAnsi="Times New Roman" w:cs="Times New Roman"/>
          <w:b/>
          <w:bCs/>
          <w:i/>
          <w:iCs/>
          <w:color w:val="0000FF"/>
          <w:sz w:val="24"/>
          <w:szCs w:val="24"/>
        </w:rPr>
      </w:pPr>
      <w:r w:rsidRPr="00EE057C">
        <w:rPr>
          <w:rFonts w:ascii="Times New Roman" w:hAnsi="Times New Roman" w:cs="Times New Roman"/>
          <w:b/>
          <w:bCs/>
          <w:i/>
          <w:iCs/>
          <w:color w:val="0000FF"/>
          <w:sz w:val="24"/>
          <w:szCs w:val="24"/>
        </w:rPr>
        <w:t>https://www.speechwire.com/p-video-resources.php</w:t>
      </w:r>
    </w:p>
    <w:p w14:paraId="44B84874" w14:textId="77777777" w:rsidR="00EE057C" w:rsidRP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r w:rsidRPr="00EE057C">
        <w:rPr>
          <w:rFonts w:ascii="Times New Roman" w:hAnsi="Times New Roman" w:cs="Times New Roman"/>
          <w:color w:val="000000"/>
          <w:sz w:val="24"/>
          <w:szCs w:val="24"/>
        </w:rPr>
        <w:t>Also provided is a pdf:</w:t>
      </w:r>
    </w:p>
    <w:p w14:paraId="2EE46CAD" w14:textId="6CC05A89" w:rsidR="00EE057C" w:rsidRPr="00EE057C" w:rsidRDefault="00EE057C" w:rsidP="00EE057C">
      <w:pPr>
        <w:rPr>
          <w:rFonts w:ascii="Times New Roman" w:hAnsi="Times New Roman" w:cs="Times New Roman"/>
          <w:b/>
          <w:bCs/>
          <w:sz w:val="24"/>
          <w:szCs w:val="24"/>
          <w:u w:val="single"/>
        </w:rPr>
      </w:pPr>
      <w:r w:rsidRPr="00EE057C">
        <w:rPr>
          <w:rFonts w:ascii="Times New Roman" w:hAnsi="Times New Roman" w:cs="Times New Roman"/>
          <w:b/>
          <w:bCs/>
          <w:i/>
          <w:iCs/>
          <w:color w:val="0000FF"/>
          <w:sz w:val="24"/>
          <w:szCs w:val="24"/>
        </w:rPr>
        <w:t>https://www.speechwire.com/handbooks/registrationhandbook.pdf</w:t>
      </w:r>
    </w:p>
    <w:p w14:paraId="647D15BE" w14:textId="0897C667" w:rsidR="00684C72" w:rsidRPr="00EE057C" w:rsidRDefault="00684C72" w:rsidP="00EE057C">
      <w:pPr>
        <w:rPr>
          <w:rFonts w:ascii="Times New Roman" w:hAnsi="Times New Roman" w:cs="Times New Roman"/>
          <w:sz w:val="24"/>
          <w:szCs w:val="24"/>
          <w:u w:val="single"/>
          <w:bdr w:val="none" w:sz="0" w:space="0" w:color="auto" w:frame="1"/>
          <w:shd w:val="clear" w:color="auto" w:fill="FFFFFF"/>
        </w:rPr>
      </w:pPr>
      <w:r w:rsidRPr="00EE057C">
        <w:rPr>
          <w:rFonts w:ascii="Times New Roman" w:hAnsi="Times New Roman" w:cs="Times New Roman"/>
          <w:b/>
          <w:bCs/>
          <w:sz w:val="24"/>
          <w:szCs w:val="24"/>
          <w:u w:val="single"/>
        </w:rPr>
        <w:t>Electronic Draw Instructions</w:t>
      </w:r>
    </w:p>
    <w:p w14:paraId="2DB81488" w14:textId="08EE14AF"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t xml:space="preserve">Enter </w:t>
      </w:r>
      <w:r w:rsidR="00EE057C" w:rsidRPr="00EE057C">
        <w:rPr>
          <w:rFonts w:ascii="Times New Roman" w:hAnsi="Times New Roman" w:cs="Times New Roman"/>
          <w:sz w:val="24"/>
          <w:szCs w:val="24"/>
        </w:rPr>
        <w:t xml:space="preserve">either the in-person or virtual prep room </w:t>
      </w:r>
      <w:r w:rsidRPr="00EE057C">
        <w:rPr>
          <w:rFonts w:ascii="Times New Roman" w:hAnsi="Times New Roman" w:cs="Times New Roman"/>
          <w:sz w:val="24"/>
          <w:szCs w:val="24"/>
        </w:rPr>
        <w:t xml:space="preserve">at the assigned start time for Draw. </w:t>
      </w:r>
    </w:p>
    <w:p w14:paraId="09F87E93" w14:textId="1E3F907A"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t xml:space="preserve">Wait for your name to be called by </w:t>
      </w:r>
      <w:r w:rsidR="00EE057C" w:rsidRPr="00EE057C">
        <w:rPr>
          <w:rFonts w:ascii="Times New Roman" w:hAnsi="Times New Roman" w:cs="Times New Roman"/>
          <w:sz w:val="24"/>
          <w:szCs w:val="24"/>
        </w:rPr>
        <w:t>the tournament staff</w:t>
      </w:r>
      <w:r w:rsidRPr="00EE057C">
        <w:rPr>
          <w:rFonts w:ascii="Times New Roman" w:hAnsi="Times New Roman" w:cs="Times New Roman"/>
          <w:sz w:val="24"/>
          <w:szCs w:val="24"/>
        </w:rPr>
        <w:t xml:space="preserve"> – after all speakers at the designated speaker position are accounted for the draw manager will open draw for you. </w:t>
      </w:r>
    </w:p>
    <w:p w14:paraId="1D1C86BA" w14:textId="705A66FE"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lastRenderedPageBreak/>
        <w:t xml:space="preserve">From your SpeechWire account click “Pi Kappa Delta </w:t>
      </w:r>
      <w:r w:rsidR="00D31E88">
        <w:rPr>
          <w:rFonts w:ascii="Times New Roman" w:hAnsi="Times New Roman" w:cs="Times New Roman"/>
          <w:sz w:val="24"/>
          <w:szCs w:val="24"/>
        </w:rPr>
        <w:t xml:space="preserve">National </w:t>
      </w:r>
      <w:r w:rsidRPr="00EE057C">
        <w:rPr>
          <w:rFonts w:ascii="Times New Roman" w:hAnsi="Times New Roman" w:cs="Times New Roman"/>
          <w:sz w:val="24"/>
          <w:szCs w:val="24"/>
        </w:rPr>
        <w:t>Tournament</w:t>
      </w:r>
      <w:r w:rsidR="00417F15">
        <w:rPr>
          <w:rFonts w:ascii="Times New Roman" w:hAnsi="Times New Roman" w:cs="Times New Roman"/>
          <w:sz w:val="24"/>
          <w:szCs w:val="24"/>
        </w:rPr>
        <w:t xml:space="preserve"> 2023</w:t>
      </w:r>
      <w:r w:rsidRPr="00EE057C">
        <w:rPr>
          <w:rFonts w:ascii="Times New Roman" w:hAnsi="Times New Roman" w:cs="Times New Roman"/>
          <w:sz w:val="24"/>
          <w:szCs w:val="24"/>
        </w:rPr>
        <w:t xml:space="preserve">” and then “Click here to enter draw” </w:t>
      </w:r>
    </w:p>
    <w:p w14:paraId="6A693F52" w14:textId="77777777" w:rsidR="00684C72" w:rsidRPr="00EE057C" w:rsidRDefault="00684C72" w:rsidP="00684C72">
      <w:pPr>
        <w:pStyle w:val="ListParagraph"/>
        <w:spacing w:line="240" w:lineRule="auto"/>
        <w:rPr>
          <w:rFonts w:ascii="Times New Roman" w:hAnsi="Times New Roman" w:cs="Times New Roman"/>
          <w:sz w:val="24"/>
          <w:szCs w:val="24"/>
        </w:rPr>
      </w:pPr>
      <w:r w:rsidRPr="00EE057C">
        <w:rPr>
          <w:rFonts w:ascii="Times New Roman" w:hAnsi="Times New Roman" w:cs="Times New Roman"/>
          <w:noProof/>
          <w:sz w:val="24"/>
          <w:szCs w:val="24"/>
        </w:rPr>
        <w:drawing>
          <wp:inline distT="0" distB="0" distL="0" distR="0" wp14:anchorId="6D8CDA22" wp14:editId="4F9948C1">
            <wp:extent cx="59436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62AF1E01" w14:textId="77777777"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t xml:space="preserve">You will then see any available topic draws listed for you. Select “Click here to draw now” for the corresponding round. </w:t>
      </w:r>
    </w:p>
    <w:p w14:paraId="731EF7CF" w14:textId="77777777" w:rsidR="00684C72" w:rsidRPr="00EE057C" w:rsidRDefault="00684C72" w:rsidP="00684C72">
      <w:pPr>
        <w:pStyle w:val="ListParagraph"/>
        <w:spacing w:line="240" w:lineRule="auto"/>
        <w:rPr>
          <w:rFonts w:ascii="Times New Roman" w:hAnsi="Times New Roman" w:cs="Times New Roman"/>
          <w:sz w:val="24"/>
          <w:szCs w:val="24"/>
        </w:rPr>
      </w:pPr>
      <w:r w:rsidRPr="00EE057C">
        <w:rPr>
          <w:rFonts w:ascii="Times New Roman" w:hAnsi="Times New Roman" w:cs="Times New Roman"/>
          <w:noProof/>
          <w:sz w:val="24"/>
          <w:szCs w:val="24"/>
        </w:rPr>
        <w:drawing>
          <wp:inline distT="0" distB="0" distL="0" distR="0" wp14:anchorId="4688FE70" wp14:editId="1095DEDD">
            <wp:extent cx="5943600"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50950"/>
                    </a:xfrm>
                    <a:prstGeom prst="rect">
                      <a:avLst/>
                    </a:prstGeom>
                    <a:noFill/>
                    <a:ln>
                      <a:noFill/>
                    </a:ln>
                  </pic:spPr>
                </pic:pic>
              </a:graphicData>
            </a:graphic>
          </wp:inline>
        </w:drawing>
      </w:r>
    </w:p>
    <w:p w14:paraId="0615AC2D" w14:textId="5418899A" w:rsidR="00684C72" w:rsidRPr="00DA5C9B" w:rsidRDefault="00DA5C9B" w:rsidP="00684C7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For Extemp: s</w:t>
      </w:r>
      <w:r w:rsidR="00684C72" w:rsidRPr="00EE057C">
        <w:rPr>
          <w:rFonts w:ascii="Times New Roman" w:hAnsi="Times New Roman" w:cs="Times New Roman"/>
          <w:sz w:val="24"/>
          <w:szCs w:val="24"/>
        </w:rPr>
        <w:t xml:space="preserve">elect your question from the list provided. </w:t>
      </w:r>
      <w:r w:rsidR="00684C72" w:rsidRPr="00EE057C">
        <w:rPr>
          <w:rFonts w:ascii="Times New Roman" w:hAnsi="Times New Roman" w:cs="Times New Roman"/>
          <w:b/>
          <w:bCs/>
          <w:sz w:val="24"/>
          <w:szCs w:val="24"/>
        </w:rPr>
        <w:t>*You must CLICK your selected prompt*</w:t>
      </w:r>
    </w:p>
    <w:p w14:paraId="087AE416" w14:textId="77777777" w:rsidR="00684C72" w:rsidRPr="00EE057C" w:rsidRDefault="00684C72" w:rsidP="00684C72">
      <w:pPr>
        <w:rPr>
          <w:rFonts w:ascii="Times New Roman" w:hAnsi="Times New Roman" w:cs="Times New Roman"/>
          <w:sz w:val="24"/>
          <w:szCs w:val="24"/>
        </w:rPr>
      </w:pPr>
      <w:r w:rsidRPr="00EE057C">
        <w:rPr>
          <w:rFonts w:ascii="Times New Roman" w:hAnsi="Times New Roman" w:cs="Times New Roman"/>
          <w:noProof/>
          <w:sz w:val="24"/>
          <w:szCs w:val="24"/>
        </w:rPr>
        <w:drawing>
          <wp:inline distT="0" distB="0" distL="0" distR="0" wp14:anchorId="60938565" wp14:editId="16716DFA">
            <wp:extent cx="5943600" cy="158813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5943600" cy="1588135"/>
                    </a:xfrm>
                    <a:prstGeom prst="rect">
                      <a:avLst/>
                    </a:prstGeom>
                  </pic:spPr>
                </pic:pic>
              </a:graphicData>
            </a:graphic>
          </wp:inline>
        </w:drawing>
      </w:r>
    </w:p>
    <w:p w14:paraId="77F42114" w14:textId="16B72568" w:rsidR="00684C72" w:rsidRPr="00EE057C" w:rsidRDefault="00684C72" w:rsidP="00684C72">
      <w:pPr>
        <w:rPr>
          <w:rFonts w:ascii="Times New Roman" w:hAnsi="Times New Roman" w:cs="Times New Roman"/>
          <w:sz w:val="24"/>
          <w:szCs w:val="24"/>
        </w:rPr>
      </w:pPr>
    </w:p>
    <w:sectPr w:rsidR="00684C72" w:rsidRPr="00EE0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8B0"/>
    <w:multiLevelType w:val="hybridMultilevel"/>
    <w:tmpl w:val="34F4C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554112"/>
    <w:multiLevelType w:val="hybridMultilevel"/>
    <w:tmpl w:val="29064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6198C"/>
    <w:multiLevelType w:val="hybridMultilevel"/>
    <w:tmpl w:val="DE9A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444432">
    <w:abstractNumId w:val="1"/>
  </w:num>
  <w:num w:numId="2" w16cid:durableId="500119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847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72"/>
    <w:rsid w:val="001221FA"/>
    <w:rsid w:val="00240B10"/>
    <w:rsid w:val="0038055D"/>
    <w:rsid w:val="003B527D"/>
    <w:rsid w:val="003E3796"/>
    <w:rsid w:val="00417F15"/>
    <w:rsid w:val="00422944"/>
    <w:rsid w:val="00477923"/>
    <w:rsid w:val="0061404A"/>
    <w:rsid w:val="00684C72"/>
    <w:rsid w:val="00877286"/>
    <w:rsid w:val="008B3E73"/>
    <w:rsid w:val="0098360D"/>
    <w:rsid w:val="00B16232"/>
    <w:rsid w:val="00BC4AFE"/>
    <w:rsid w:val="00C21073"/>
    <w:rsid w:val="00CA373B"/>
    <w:rsid w:val="00D31E88"/>
    <w:rsid w:val="00DA5C9B"/>
    <w:rsid w:val="00E16B86"/>
    <w:rsid w:val="00E56B62"/>
    <w:rsid w:val="00EE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3527"/>
  <w15:chartTrackingRefBased/>
  <w15:docId w15:val="{AB5DA737-8310-47C3-9CCD-2D69C543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84C72"/>
    <w:pPr>
      <w:keepNext/>
      <w:keepLines/>
      <w:spacing w:before="40" w:after="0" w:line="48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C72"/>
    <w:pPr>
      <w:ind w:left="720"/>
      <w:contextualSpacing/>
    </w:pPr>
  </w:style>
  <w:style w:type="character" w:styleId="Hyperlink">
    <w:name w:val="Hyperlink"/>
    <w:basedOn w:val="DefaultParagraphFont"/>
    <w:uiPriority w:val="99"/>
    <w:unhideWhenUsed/>
    <w:rsid w:val="00684C72"/>
    <w:rPr>
      <w:color w:val="0000FF"/>
      <w:u w:val="single"/>
    </w:rPr>
  </w:style>
  <w:style w:type="character" w:styleId="UnresolvedMention">
    <w:name w:val="Unresolved Mention"/>
    <w:basedOn w:val="DefaultParagraphFont"/>
    <w:uiPriority w:val="99"/>
    <w:semiHidden/>
    <w:unhideWhenUsed/>
    <w:rsid w:val="00684C72"/>
    <w:rPr>
      <w:color w:val="605E5C"/>
      <w:shd w:val="clear" w:color="auto" w:fill="E1DFDD"/>
    </w:rPr>
  </w:style>
  <w:style w:type="character" w:customStyle="1" w:styleId="Heading2Char">
    <w:name w:val="Heading 2 Char"/>
    <w:basedOn w:val="DefaultParagraphFont"/>
    <w:link w:val="Heading2"/>
    <w:uiPriority w:val="9"/>
    <w:semiHidden/>
    <w:rsid w:val="00684C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wf.zoom.us/j/2204475618?pwd=c0VMWG5uQTZDS2xoZVp2cFRoYjZSZ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13</cp:revision>
  <dcterms:created xsi:type="dcterms:W3CDTF">2022-03-06T15:35:00Z</dcterms:created>
  <dcterms:modified xsi:type="dcterms:W3CDTF">2023-03-07T09:50:00Z</dcterms:modified>
</cp:coreProperties>
</file>